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pPr>
      <w:r>
        <w:drawing>
          <wp:anchor allowOverlap="true" behindDoc="false" distB="0" distL="114935" distR="114935" distT="0" layoutInCell="true" locked="false" relativeHeight="251658240" simplePos="false">
            <wp:simplePos x="0" y="0"/>
            <wp:positionH relativeFrom="column">
              <wp:posOffset>2702877</wp:posOffset>
            </wp:positionH>
            <wp:positionV relativeFrom="page">
              <wp:posOffset>590550</wp:posOffset>
            </wp:positionV>
            <wp:extent cx="725805" cy="71247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220" l="33" r="198" t="110"/>
                    <a:stretch/>
                  </pic:blipFill>
                  <pic:spPr>
                    <a:xfrm flipH="false" flipV="false" rot="0">
                      <a:ext cx="725805" cy="712470"/>
                    </a:xfrm>
                    <a:prstGeom prst="rect"/>
                  </pic:spPr>
                </pic:pic>
              </a:graphicData>
            </a:graphic>
          </wp:anchor>
        </w:drawing>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-191134</wp:posOffset>
                </wp:positionH>
                <wp:positionV relativeFrom="page">
                  <wp:posOffset>605790</wp:posOffset>
                </wp:positionV>
                <wp:extent cx="2773045" cy="693420"/>
                <wp:wrapNone/>
                <wp:docPr hidden="false" id="3" name="Picture 3"/>
                <a:graphic>
                  <a:graphicData uri="http://schemas.microsoft.com/office/word/2010/wordprocessingShape">
                    <wps:wsp>
                      <wps:cNvSpPr txBox="true"/>
                      <wps:spPr>
                        <a:xfrm flipH="false" flipV="false" rot="0">
                          <a:off x="0" y="0"/>
                          <a:ext cx="2773045" cy="693420"/>
                        </a:xfrm>
                        <a:prstGeom prst="rect">
                          <a:avLst/>
                        </a:prstGeom>
                        <a:solidFill>
                          <a:srgbClr val="FFFFFF"/>
                        </a:solidFill>
                      </wps:spPr>
                      <wps:txbx>
                        <w:txbxContent>
                          <w:p w14:paraId="02000000">
                            <w:pPr>
                              <w:pStyle w:val="Style_1"/>
                              <w:ind w:firstLine="0" w:left="-142" w:right="0"/>
                              <w:jc w:val="center"/>
                              <w:rPr>
                                <w:spacing w:val="-8"/>
                                <w:sz w:val="28"/>
                              </w:rPr>
                            </w:pPr>
                            <w:r>
                              <w:rPr>
                                <w:spacing w:val="-8"/>
                                <w:sz w:val="28"/>
                              </w:rPr>
                              <w:t>МИНИСТЕРСТВО КУЛЬТУРЫ</w:t>
                            </w:r>
                          </w:p>
                          <w:p w14:paraId="03000000">
                            <w:pPr>
                              <w:pStyle w:val="Style_1"/>
                              <w:ind w:firstLine="0" w:left="-142" w:right="0"/>
                              <w:jc w:val="center"/>
                              <w:rPr>
                                <w:spacing w:val="-20"/>
                                <w:sz w:val="14"/>
                              </w:rPr>
                            </w:pPr>
                            <w:r>
                              <w:rPr>
                                <w:spacing w:val="-8"/>
                                <w:sz w:val="28"/>
                              </w:rPr>
                              <w:t>РЕСПУБЛИКИ ТАТАРСТАН</w:t>
                            </w:r>
                          </w:p>
                          <w:p w14:paraId="04000000">
                            <w:pPr>
                              <w:pStyle w:val="Style_1"/>
                              <w:ind w:firstLine="0" w:left="-142" w:right="0"/>
                              <w:jc w:val="center"/>
                              <w:rPr>
                                <w:spacing w:val="-20"/>
                                <w:sz w:val="14"/>
                              </w:rPr>
                            </w:pPr>
                          </w:p>
                          <w:p w14:paraId="05000000">
                            <w:pPr>
                              <w:pStyle w:val="Style_1"/>
                              <w:ind w:firstLine="0" w:left="-142" w:right="0"/>
                              <w:jc w:val="center"/>
                              <w:rPr>
                                <w:spacing w:val="0"/>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3431540</wp:posOffset>
                </wp:positionH>
                <wp:positionV relativeFrom="page">
                  <wp:posOffset>605790</wp:posOffset>
                </wp:positionV>
                <wp:extent cx="2801619" cy="731520"/>
                <wp:wrapNone/>
                <wp:docPr hidden="false" id="4" name="Picture 4"/>
                <a:graphic>
                  <a:graphicData uri="http://schemas.microsoft.com/office/word/2010/wordprocessingShape">
                    <wps:wsp>
                      <wps:cNvSpPr txBox="true"/>
                      <wps:spPr>
                        <a:xfrm flipH="false" flipV="false" rot="0">
                          <a:off x="0" y="0"/>
                          <a:ext cx="2801619" cy="731520"/>
                        </a:xfrm>
                        <a:prstGeom prst="rect">
                          <a:avLst/>
                        </a:prstGeom>
                        <a:solidFill>
                          <a:srgbClr val="FFFFFF">
                            <a:alpha val="0"/>
                          </a:srgbClr>
                        </a:solidFill>
                      </wps:spPr>
                      <wps:txbx>
                        <w:txbxContent>
                          <w:p w14:paraId="06000000">
                            <w:pPr>
                              <w:pStyle w:val="Style_1"/>
                              <w:ind w:firstLine="0" w:left="0" w:right="0"/>
                              <w:jc w:val="center"/>
                              <w:rPr>
                                <w:spacing w:val="-8"/>
                                <w:sz w:val="28"/>
                              </w:rPr>
                            </w:pPr>
                            <w:r>
                              <w:rPr>
                                <w:spacing w:val="-8"/>
                                <w:sz w:val="28"/>
                              </w:rPr>
                              <w:t>ТАТАРСТАН РЕСПУБЛИКАСЫ</w:t>
                            </w:r>
                          </w:p>
                          <w:p w14:paraId="07000000">
                            <w:pPr>
                              <w:pStyle w:val="Style_1"/>
                              <w:ind w:firstLine="0" w:left="0" w:right="0"/>
                              <w:jc w:val="center"/>
                              <w:rPr>
                                <w:spacing w:val="-20"/>
                                <w:sz w:val="14"/>
                              </w:rPr>
                            </w:pPr>
                            <w:r>
                              <w:rPr>
                                <w:spacing w:val="-8"/>
                                <w:sz w:val="28"/>
                              </w:rPr>
                              <w:t>МӘДӘНИЯТ МИНИСТРЛЫГЫ</w:t>
                            </w:r>
                          </w:p>
                          <w:p w14:paraId="08000000">
                            <w:pPr>
                              <w:pStyle w:val="Style_1"/>
                              <w:ind w:firstLine="0" w:left="0" w:right="0"/>
                              <w:jc w:val="center"/>
                              <w:rPr>
                                <w:spacing w:val="-20"/>
                                <w:sz w:val="14"/>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9000000">
      <w:pPr>
        <w:pStyle w:val="Style_1"/>
      </w:pPr>
    </w:p>
    <w:p w14:paraId="0A000000">
      <w:pPr>
        <w:pStyle w:val="Style_1"/>
      </w:pPr>
    </w:p>
    <w:p w14:paraId="0B000000">
      <w:pPr>
        <w:pStyle w:val="Style_1"/>
      </w:pPr>
    </w:p>
    <w:p w14:paraId="0C000000">
      <w:pPr>
        <w:pStyle w:val="Style_1"/>
        <w:ind/>
        <w:jc w:val="center"/>
        <w:rPr>
          <w:b w:val="1"/>
          <w:sz w:val="14"/>
        </w:rPr>
      </w:pPr>
    </w:p>
    <w:p w14:paraId="0D000000">
      <w:pPr>
        <w:pStyle w:val="Style_1"/>
        <w:spacing w:line="96" w:lineRule="auto"/>
        <w:ind/>
        <w:jc w:val="center"/>
        <w:rPr>
          <w:b w:val="1"/>
          <w:sz w:val="32"/>
        </w:rPr>
      </w:pPr>
      <w:r>
        <w:rPr>
          <w:b w:val="1"/>
          <w:sz w:val="32"/>
        </w:rPr>
        <w:t>_______________________________________________________________</w:t>
      </w:r>
    </w:p>
    <w:p w14:paraId="0E000000">
      <w:pPr>
        <w:pStyle w:val="Style_1"/>
        <w:widowControl w:val="0"/>
        <w:spacing w:after="0" w:before="0"/>
        <w:ind w:firstLine="708" w:left="0" w:right="0"/>
        <w:contextualSpacing w:val="1"/>
        <w:rPr>
          <w:sz w:val="28"/>
        </w:rPr>
      </w:pPr>
    </w:p>
    <w:p w14:paraId="0F000000">
      <w:pPr>
        <w:pStyle w:val="Style_1"/>
        <w:widowControl w:val="0"/>
        <w:spacing w:after="0" w:before="0"/>
        <w:ind w:firstLine="708" w:left="0" w:right="0"/>
        <w:contextualSpacing w:val="1"/>
        <w:rPr>
          <w:sz w:val="28"/>
        </w:rPr>
      </w:pPr>
      <w:r>
        <w:rPr>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БОЕРЫК</w:t>
      </w:r>
    </w:p>
    <w:p w14:paraId="10000000">
      <w:pPr>
        <w:pStyle w:val="Style_1"/>
        <w:widowControl w:val="0"/>
        <w:spacing w:after="0" w:before="0"/>
        <w:ind/>
        <w:contextualSpacing w:val="1"/>
        <w:rPr>
          <w:sz w:val="28"/>
        </w:rPr>
      </w:pPr>
      <w:r>
        <w:rPr>
          <w:sz w:val="28"/>
        </w:rPr>
        <w:t xml:space="preserve">  </w:t>
      </w:r>
      <w:r>
        <w:rPr>
          <w:sz w:val="28"/>
        </w:rPr>
        <w:t xml:space="preserve">______________ </w:t>
      </w:r>
      <w:r>
        <w:rPr>
          <w:sz w:val="28"/>
        </w:rPr>
        <w:tab/>
      </w:r>
      <w:r>
        <w:rPr>
          <w:sz w:val="28"/>
        </w:rPr>
        <w:tab/>
      </w:r>
      <w:r>
        <w:rPr>
          <w:sz w:val="28"/>
        </w:rPr>
        <w:tab/>
      </w:r>
      <w:r>
        <w:rPr>
          <w:sz w:val="28"/>
        </w:rPr>
        <w:t xml:space="preserve">  г. Казань</w:t>
      </w:r>
      <w:r>
        <w:rPr>
          <w:sz w:val="28"/>
        </w:rPr>
        <w:tab/>
      </w:r>
      <w:r>
        <w:rPr>
          <w:sz w:val="28"/>
        </w:rPr>
        <w:tab/>
      </w:r>
      <w:r>
        <w:rPr>
          <w:sz w:val="28"/>
        </w:rPr>
        <w:t xml:space="preserve">    № _________________</w:t>
      </w:r>
    </w:p>
    <w:p w14:paraId="11000000">
      <w:pPr>
        <w:pStyle w:val="Style_1"/>
        <w:rPr>
          <w:sz w:val="28"/>
        </w:rPr>
      </w:pPr>
      <w:r>
        <w:rPr>
          <w:sz w:val="28"/>
        </w:rPr>
        <w:t xml:space="preserve">  </w:t>
      </w:r>
    </w:p>
    <w:tbl>
      <w:tblPr>
        <w:tblW w:type="auto" w:w="0"/>
        <w:jc w:val="left"/>
        <w:tblInd w:type="dxa" w:w="0"/>
        <w:tblLayout w:type="fixed"/>
        <w:tblCellMar>
          <w:top w:type="dxa" w:w="0"/>
          <w:left w:type="dxa" w:w="108"/>
          <w:bottom w:type="dxa" w:w="0"/>
          <w:right w:type="dxa" w:w="108"/>
        </w:tblCellMar>
      </w:tblPr>
      <w:tblGrid>
        <w:gridCol w:w="5499"/>
        <w:gridCol w:w="5628"/>
      </w:tblGrid>
      <w:tr>
        <w:trPr>
          <w:trHeight w:hRule="atLeast" w:val="1255"/>
        </w:trPr>
        <w:tc>
          <w:tcPr>
            <w:tcW w:type="dxa" w:w="5499"/>
            <w:tcMar>
              <w:top w:type="dxa" w:w="0"/>
              <w:left w:type="dxa" w:w="108"/>
              <w:bottom w:type="dxa" w:w="0"/>
              <w:right w:type="dxa" w:w="108"/>
            </w:tcMar>
          </w:tcPr>
          <w:p w14:paraId="12000000">
            <w:pPr>
              <w:pStyle w:val="Style_1"/>
              <w:widowControl w:val="0"/>
              <w:ind/>
              <w:jc w:val="left"/>
              <w:rPr>
                <w:rFonts w:ascii="Times new roman" w:hAnsi="Times new roman"/>
                <w:sz w:val="28"/>
              </w:rPr>
            </w:pPr>
            <w:r>
              <w:rPr>
                <w:sz w:val="28"/>
              </w:rPr>
              <w:t xml:space="preserve">О Республиканском </w:t>
            </w:r>
            <w:r>
              <w:rPr>
                <w:sz w:val="28"/>
              </w:rPr>
              <w:t xml:space="preserve">профессиональном </w:t>
            </w:r>
            <w:r>
              <w:rPr>
                <w:sz w:val="28"/>
              </w:rPr>
              <w:t>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w:t>
            </w:r>
          </w:p>
        </w:tc>
        <w:tc>
          <w:tcPr>
            <w:tcW w:type="dxa" w:w="5628"/>
            <w:tcMar>
              <w:top w:type="dxa" w:w="0"/>
              <w:left w:type="dxa" w:w="108"/>
              <w:bottom w:type="dxa" w:w="0"/>
              <w:right w:type="dxa" w:w="108"/>
            </w:tcMar>
          </w:tcPr>
          <w:p w14:paraId="13000000">
            <w:pPr>
              <w:pStyle w:val="Style_1"/>
              <w:rPr>
                <w:sz w:val="28"/>
              </w:rPr>
            </w:pPr>
          </w:p>
        </w:tc>
      </w:tr>
    </w:tbl>
    <w:p w14:paraId="14000000">
      <w:pPr>
        <w:pStyle w:val="Style_1"/>
        <w:ind w:firstLine="0" w:left="0" w:right="0"/>
        <w:rPr>
          <w:sz w:val="28"/>
        </w:rPr>
      </w:pPr>
    </w:p>
    <w:p w14:paraId="15000000">
      <w:pPr>
        <w:numPr>
          <w:ilvl w:val="0"/>
          <w:numId w:val="0"/>
        </w:numPr>
        <w:spacing w:after="0" w:before="0"/>
        <w:ind w:firstLine="708" w:left="0" w:right="284"/>
        <w:contextualSpacing w:val="1"/>
        <w:jc w:val="both"/>
        <w:rPr>
          <w:sz w:val="16"/>
        </w:rPr>
      </w:pPr>
      <w:r>
        <w:rPr>
          <w:sz w:val="28"/>
        </w:rPr>
        <w:t>В целях</w:t>
      </w:r>
      <w:r>
        <w:rPr>
          <w:sz w:val="28"/>
        </w:rPr>
        <w:t xml:space="preserve"> сохранения и развития культурного наследия и традиций народов России, внедрения их как части воспитательной деятельности в образовательных организациях по направлению традиционно-культурного и межнационального воспитания</w:t>
      </w:r>
    </w:p>
    <w:p w14:paraId="16000000">
      <w:pPr>
        <w:numPr>
          <w:ilvl w:val="0"/>
          <w:numId w:val="0"/>
        </w:numPr>
        <w:spacing w:after="0" w:before="0"/>
        <w:ind w:firstLine="0" w:left="0" w:right="284"/>
        <w:contextualSpacing w:val="1"/>
        <w:jc w:val="both"/>
        <w:rPr>
          <w:sz w:val="16"/>
        </w:rPr>
      </w:pPr>
    </w:p>
    <w:p w14:paraId="17000000">
      <w:pPr>
        <w:numPr>
          <w:ilvl w:val="0"/>
          <w:numId w:val="0"/>
        </w:numPr>
        <w:spacing w:after="0" w:before="0"/>
        <w:ind w:firstLine="708" w:left="0" w:right="284"/>
        <w:contextualSpacing w:val="1"/>
        <w:jc w:val="both"/>
        <w:rPr>
          <w:sz w:val="16"/>
        </w:rPr>
      </w:pPr>
      <w:r>
        <w:rPr>
          <w:sz w:val="28"/>
        </w:rPr>
        <w:t>ПРИКАЗЫВАЮ:</w:t>
      </w:r>
    </w:p>
    <w:p w14:paraId="18000000">
      <w:pPr>
        <w:numPr>
          <w:ilvl w:val="0"/>
          <w:numId w:val="0"/>
        </w:numPr>
        <w:spacing w:after="0" w:before="0"/>
        <w:ind w:firstLine="708" w:left="0" w:right="284"/>
        <w:contextualSpacing w:val="1"/>
        <w:jc w:val="both"/>
        <w:rPr>
          <w:sz w:val="16"/>
        </w:rPr>
      </w:pPr>
    </w:p>
    <w:p w14:paraId="19000000">
      <w:pPr>
        <w:numPr>
          <w:numId w:val="1"/>
        </w:numPr>
        <w:spacing w:after="0" w:before="0"/>
        <w:ind w:firstLine="709" w:left="0" w:right="284"/>
        <w:contextualSpacing w:val="1"/>
        <w:jc w:val="both"/>
        <w:rPr>
          <w:sz w:val="28"/>
        </w:rPr>
      </w:pPr>
      <w:r>
        <w:rPr>
          <w:sz w:val="28"/>
        </w:rPr>
        <w:t xml:space="preserve">Утвердить прилагаемое положение о </w:t>
      </w:r>
      <w:r>
        <w:rPr>
          <w:sz w:val="28"/>
        </w:rPr>
        <w:t xml:space="preserve">Республиканском </w:t>
      </w:r>
      <w:r>
        <w:rPr>
          <w:sz w:val="28"/>
        </w:rPr>
        <w:t xml:space="preserve">профессиональном </w:t>
      </w:r>
      <w:r>
        <w:rPr>
          <w:sz w:val="28"/>
        </w:rPr>
        <w:t>конкурсе методических работ педагогических работников образовательных организаций дополнительного образования и профессионального образования сферы культуры Республики Татарстан (далее - Конкурс).</w:t>
      </w:r>
    </w:p>
    <w:p w14:paraId="1A000000">
      <w:pPr>
        <w:numPr>
          <w:ilvl w:val="0"/>
          <w:numId w:val="0"/>
        </w:numPr>
        <w:spacing w:after="0" w:before="0"/>
        <w:ind w:firstLine="708" w:left="0" w:right="284"/>
        <w:contextualSpacing w:val="1"/>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Г</w:t>
      </w:r>
      <w:r>
        <w:rPr>
          <w:rFonts w:ascii="Times New Roman" w:hAnsi="Times New Roman"/>
          <w:color w:val="000000"/>
          <w:sz w:val="28"/>
        </w:rPr>
        <w:t>осударственному бюджетному учреждению «Ресурсный центр внедрения инноваций и сохранения традиций в сфере культуры Республики Татарстан» о</w:t>
      </w:r>
      <w:r>
        <w:rPr>
          <w:rFonts w:ascii="Times New Roman" w:hAnsi="Times New Roman"/>
          <w:color w:val="000000"/>
          <w:sz w:val="28"/>
        </w:rPr>
        <w:t>рганизовать и провести</w:t>
      </w:r>
      <w:r>
        <w:rPr>
          <w:rFonts w:ascii="Times New Roman" w:hAnsi="Times New Roman"/>
          <w:color w:val="000000"/>
          <w:sz w:val="28"/>
        </w:rPr>
        <w:t xml:space="preserve"> Конкурс.</w:t>
      </w:r>
    </w:p>
    <w:p w14:paraId="1B000000">
      <w:pPr>
        <w:numPr>
          <w:ilvl w:val="0"/>
          <w:numId w:val="0"/>
        </w:numPr>
        <w:spacing w:after="0" w:before="0"/>
        <w:ind w:firstLine="708" w:left="0" w:right="284"/>
        <w:contextualSpacing w:val="1"/>
        <w:jc w:val="both"/>
        <w:rPr>
          <w:sz w:val="28"/>
        </w:rPr>
      </w:pPr>
      <w:r>
        <w:rPr>
          <w:sz w:val="28"/>
        </w:rPr>
        <w:t>3. Отделу взаимодействия с общественными организациями Министерства культуры Республики Татарстан (далее - Министерство) разместить настоящий приказ на официальном сайте и в социальных сетях Министерства</w:t>
      </w:r>
      <w:r>
        <w:rPr>
          <w:sz w:val="28"/>
        </w:rPr>
        <w:t>.</w:t>
      </w:r>
    </w:p>
    <w:p w14:paraId="1C000000">
      <w:pPr>
        <w:numPr>
          <w:ilvl w:val="0"/>
          <w:numId w:val="0"/>
        </w:numPr>
        <w:spacing w:after="0" w:before="0"/>
        <w:ind w:firstLine="708" w:left="0" w:right="284"/>
        <w:contextualSpacing w:val="1"/>
        <w:jc w:val="both"/>
      </w:pPr>
      <w:r>
        <w:rPr>
          <w:sz w:val="28"/>
        </w:rPr>
        <w:t>4. Контроль за исполнением настоящего приказа возложить на первого заместителя министра культуры Республики Татарстан Ю.И.Адгамову.</w:t>
      </w:r>
    </w:p>
    <w:p w14:paraId="1D000000">
      <w:pPr>
        <w:numPr>
          <w:ilvl w:val="0"/>
          <w:numId w:val="0"/>
        </w:numPr>
        <w:spacing w:after="0" w:before="0"/>
        <w:ind w:firstLine="708" w:left="0" w:right="284"/>
        <w:contextualSpacing w:val="1"/>
        <w:jc w:val="both"/>
      </w:pPr>
    </w:p>
    <w:p w14:paraId="1E000000">
      <w:pPr>
        <w:numPr>
          <w:ilvl w:val="0"/>
          <w:numId w:val="0"/>
        </w:numPr>
        <w:spacing w:after="0" w:before="0"/>
        <w:ind w:firstLine="708" w:left="0" w:right="284"/>
        <w:contextualSpacing w:val="1"/>
        <w:jc w:val="both"/>
      </w:pPr>
    </w:p>
    <w:p w14:paraId="1F000000">
      <w:pPr>
        <w:numPr>
          <w:ilvl w:val="0"/>
          <w:numId w:val="0"/>
        </w:numPr>
        <w:spacing w:after="0" w:before="0"/>
        <w:ind w:firstLine="0" w:left="0" w:right="284"/>
        <w:contextualSpacing w:val="1"/>
        <w:jc w:val="both"/>
      </w:pPr>
      <w:r>
        <w:rPr>
          <w:sz w:val="28"/>
        </w:rPr>
        <w:t xml:space="preserve">Министр                        </w:t>
      </w:r>
      <w:r>
        <w:rPr>
          <w:sz w:val="28"/>
        </w:rPr>
        <w:tab/>
      </w:r>
      <w:r>
        <w:rPr>
          <w:sz w:val="28"/>
        </w:rPr>
        <w:tab/>
      </w:r>
      <w:r>
        <w:rPr>
          <w:sz w:val="28"/>
        </w:rPr>
        <w:tab/>
      </w:r>
      <w:r>
        <w:rPr>
          <w:sz w:val="28"/>
        </w:rPr>
        <w:t xml:space="preserve">      </w:t>
      </w:r>
      <w:r>
        <w:rPr>
          <w:sz w:val="28"/>
        </w:rPr>
        <w:tab/>
      </w:r>
      <w:r>
        <w:rPr>
          <w:sz w:val="28"/>
        </w:rPr>
        <w:tab/>
      </w:r>
      <w:r>
        <w:rPr>
          <w:sz w:val="28"/>
        </w:rPr>
        <w:tab/>
      </w:r>
      <w:r>
        <w:rPr>
          <w:sz w:val="28"/>
        </w:rPr>
        <w:t xml:space="preserve">        </w:t>
      </w:r>
      <w:r>
        <w:rPr>
          <w:sz w:val="28"/>
        </w:rPr>
        <w:tab/>
      </w:r>
      <w:r>
        <w:rPr>
          <w:sz w:val="28"/>
        </w:rPr>
        <w:t xml:space="preserve">                   И.Х.Аюпова</w:t>
      </w:r>
    </w:p>
    <w:sectPr>
      <w:type w:val="nextPage"/>
      <w:pgSz w:h="16838" w:orient="portrait" w:w="11906"/>
      <w:pgMar w:bottom="1134" w:footer="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
      <w:lvlJc w:val="left"/>
      <w:pPr>
        <w:tabs>
          <w:tab w:leader="none" w:pos="0" w:val="left"/>
        </w:tabs>
        <w:ind w:firstLine="0" w:left="0"/>
      </w:pPr>
    </w:lvl>
    <w:lvl w:ilvl="1">
      <w:start w:val="1"/>
      <w:numFmt w:val="decimal"/>
      <w:lvlText w:val=""/>
      <w:lvlJc w:val="left"/>
      <w:pPr>
        <w:tabs>
          <w:tab w:leader="none" w:pos="0" w:val="left"/>
        </w:tabs>
        <w:ind w:firstLine="0" w:left="0"/>
      </w:pPr>
    </w:lvl>
    <w:lvl w:ilvl="2">
      <w:start w:val="1"/>
      <w:numFmt w:val="decimal"/>
      <w:pStyle w:val="Style_10"/>
      <w:lvlText w:val=""/>
      <w:lvlJc w:val="left"/>
      <w:pPr>
        <w:tabs>
          <w:tab w:leader="none" w:pos="0" w:val="left"/>
        </w:tabs>
        <w:ind w:firstLine="0" w:left="0"/>
      </w:pPr>
    </w:lvl>
    <w:lvl w:ilvl="3">
      <w:start w:val="1"/>
      <w:numFmt w:val="decimal"/>
      <w:lvlText w:val=""/>
      <w:lvlJc w:val="left"/>
      <w:pPr>
        <w:tabs>
          <w:tab w:leader="none" w:pos="0" w:val="left"/>
        </w:tabs>
        <w:ind w:firstLine="0" w:left="0"/>
      </w:pPr>
    </w:lvl>
    <w:lvl w:ilvl="4">
      <w:start w:val="1"/>
      <w:numFmt w:val="decimal"/>
      <w:lvlText w:val=""/>
      <w:lvlJc w:val="left"/>
      <w:pPr>
        <w:tabs>
          <w:tab w:leader="none" w:pos="0" w:val="left"/>
        </w:tabs>
        <w:ind w:firstLine="0" w:left="0"/>
      </w:pPr>
    </w:lvl>
    <w:lvl w:ilvl="5">
      <w:start w:val="1"/>
      <w:numFmt w:val="decimal"/>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ind/>
    </w:pPr>
    <w:rPr>
      <w:rFonts w:ascii="Times New Roman" w:hAnsi="Times New Roman"/>
      <w:color w:val="000000"/>
      <w:sz w:val="20"/>
    </w:rPr>
  </w:style>
  <w:style w:default="1" w:styleId="Style_1_ch" w:type="character">
    <w:name w:val="Normal"/>
    <w:link w:val="Style_1"/>
    <w:rPr>
      <w:rFonts w:ascii="Times New Roman" w:hAnsi="Times New Roman"/>
      <w:color w:val="000000"/>
      <w:sz w:val="20"/>
    </w:rPr>
  </w:style>
  <w:style w:styleId="Style_2" w:type="paragraph">
    <w:name w:val="WW8Num14z2"/>
    <w:link w:val="Style_2_ch"/>
    <w:rPr>
      <w:rFonts w:ascii="Wingdings" w:hAnsi="Wingdings"/>
    </w:rPr>
  </w:style>
  <w:style w:styleId="Style_2_ch" w:type="character">
    <w:name w:val="WW8Num14z2"/>
    <w:link w:val="Style_2"/>
    <w:rPr>
      <w:rFonts w:ascii="Wingdings" w:hAnsi="Wingdings"/>
    </w:rPr>
  </w:style>
  <w:style w:styleId="Style_3" w:type="paragraph">
    <w:name w:val="Ñòèëü1 Знак"/>
    <w:link w:val="Style_3_ch"/>
    <w:rPr>
      <w:sz w:val="28"/>
    </w:rPr>
  </w:style>
  <w:style w:styleId="Style_3_ch" w:type="character">
    <w:name w:val="Ñòèëü1 Знак"/>
    <w:link w:val="Style_3"/>
    <w:rPr>
      <w:sz w:val="28"/>
    </w:rPr>
  </w:style>
  <w:style w:styleId="Style_4" w:type="paragraph">
    <w:name w:val="toc 2"/>
    <w:next w:val="Style_1"/>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Содержимое врезки"/>
    <w:basedOn w:val="Style_1"/>
    <w:link w:val="Style_6_ch"/>
  </w:style>
  <w:style w:styleId="Style_6_ch" w:type="character">
    <w:name w:val="Содержимое врезки"/>
    <w:basedOn w:val="Style_1_ch"/>
    <w:link w:val="Style_6"/>
  </w:style>
  <w:style w:styleId="Style_7" w:type="paragraph">
    <w:name w:val="toc 6"/>
    <w:next w:val="Style_1"/>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1"/>
    <w:next w:val="Style_11"/>
    <w:link w:val="Style_10_ch"/>
    <w:uiPriority w:val="9"/>
    <w:qFormat/>
    <w:pPr>
      <w:numPr>
        <w:ilvl w:val="2"/>
        <w:numId w:val="2"/>
      </w:numPr>
      <w:spacing w:after="300" w:before="150"/>
      <w:ind/>
      <w:outlineLvl w:val="2"/>
    </w:pPr>
    <w:rPr>
      <w:rFonts w:ascii="Arial" w:hAnsi="Arial"/>
      <w:color w:val="5185B4"/>
      <w:spacing w:val="-15"/>
      <w:sz w:val="27"/>
    </w:rPr>
  </w:style>
  <w:style w:styleId="Style_10_ch" w:type="character">
    <w:name w:val="heading 3"/>
    <w:basedOn w:val="Style_1_ch"/>
    <w:link w:val="Style_10"/>
    <w:rPr>
      <w:rFonts w:ascii="Arial" w:hAnsi="Arial"/>
      <w:color w:val="5185B4"/>
      <w:spacing w:val="-15"/>
      <w:sz w:val="27"/>
    </w:rPr>
  </w:style>
  <w:style w:styleId="Style_12" w:type="paragraph">
    <w:name w:val="WW8Num13z1"/>
    <w:link w:val="Style_12_ch"/>
    <w:rPr>
      <w:rFonts w:ascii="Courier New" w:hAnsi="Courier New"/>
    </w:rPr>
  </w:style>
  <w:style w:styleId="Style_12_ch" w:type="character">
    <w:name w:val="WW8Num13z1"/>
    <w:link w:val="Style_12"/>
    <w:rPr>
      <w:rFonts w:ascii="Courier New" w:hAnsi="Courier New"/>
    </w:rPr>
  </w:style>
  <w:style w:styleId="Style_13" w:type="paragraph">
    <w:name w:val="WW8Num5z0"/>
    <w:link w:val="Style_13_ch"/>
    <w:rPr>
      <w:rFonts w:ascii="Symbol" w:hAnsi="Symbol"/>
    </w:rPr>
  </w:style>
  <w:style w:styleId="Style_13_ch" w:type="character">
    <w:name w:val="WW8Num5z0"/>
    <w:link w:val="Style_13"/>
    <w:rPr>
      <w:rFonts w:ascii="Symbol" w:hAnsi="Symbol"/>
    </w:rPr>
  </w:style>
  <w:style w:styleId="Style_14" w:type="paragraph">
    <w:name w:val="WW8Num14z1"/>
    <w:link w:val="Style_14_ch"/>
    <w:rPr>
      <w:rFonts w:ascii="Courier New" w:hAnsi="Courier New"/>
    </w:rPr>
  </w:style>
  <w:style w:styleId="Style_14_ch" w:type="character">
    <w:name w:val="WW8Num14z1"/>
    <w:link w:val="Style_14"/>
    <w:rPr>
      <w:rFonts w:ascii="Courier New" w:hAnsi="Courier New"/>
    </w:rPr>
  </w:style>
  <w:style w:styleId="Style_15" w:type="paragraph">
    <w:name w:val="WW8Num13z2"/>
    <w:link w:val="Style_15_ch"/>
    <w:rPr>
      <w:rFonts w:ascii="Wingdings" w:hAnsi="Wingdings"/>
    </w:rPr>
  </w:style>
  <w:style w:styleId="Style_15_ch" w:type="character">
    <w:name w:val="WW8Num13z2"/>
    <w:link w:val="Style_15"/>
    <w:rPr>
      <w:rFonts w:ascii="Wingdings" w:hAnsi="Wingdings"/>
    </w:rPr>
  </w:style>
  <w:style w:styleId="Style_16" w:type="paragraph">
    <w:name w:val="Указатель"/>
    <w:basedOn w:val="Style_1"/>
    <w:link w:val="Style_16_ch"/>
    <w:rPr>
      <w:rFonts w:ascii="PT Astra Serif" w:hAnsi="PT Astra Serif"/>
    </w:rPr>
  </w:style>
  <w:style w:styleId="Style_16_ch" w:type="character">
    <w:name w:val="Указатель"/>
    <w:basedOn w:val="Style_1_ch"/>
    <w:link w:val="Style_16"/>
    <w:rPr>
      <w:rFonts w:ascii="PT Astra Serif" w:hAnsi="PT Astra Serif"/>
    </w:rPr>
  </w:style>
  <w:style w:styleId="Style_17" w:type="paragraph">
    <w:name w:val="Абзац списка"/>
    <w:basedOn w:val="Style_1"/>
    <w:link w:val="Style_17_ch"/>
    <w:pPr>
      <w:spacing w:after="0" w:before="0"/>
      <w:ind w:firstLine="0" w:left="720" w:right="0"/>
      <w:contextualSpacing w:val="1"/>
      <w:jc w:val="center"/>
    </w:pPr>
    <w:rPr>
      <w:sz w:val="28"/>
    </w:rPr>
  </w:style>
  <w:style w:styleId="Style_17_ch" w:type="character">
    <w:name w:val="Абзац списка"/>
    <w:basedOn w:val="Style_1_ch"/>
    <w:link w:val="Style_17"/>
    <w:rPr>
      <w:sz w:val="28"/>
    </w:rPr>
  </w:style>
  <w:style w:styleId="Style_18" w:type="paragraph">
    <w:name w:val="Нижний колонтитул Знак"/>
    <w:link w:val="Style_18_ch"/>
  </w:style>
  <w:style w:styleId="Style_18_ch" w:type="character">
    <w:name w:val="Нижний колонтитул Знак"/>
    <w:link w:val="Style_18"/>
  </w:style>
  <w:style w:styleId="Style_19" w:type="paragraph">
    <w:name w:val="Заголовок"/>
    <w:basedOn w:val="Style_1"/>
    <w:next w:val="Style_11"/>
    <w:link w:val="Style_19_ch"/>
    <w:pPr>
      <w:ind/>
      <w:jc w:val="center"/>
    </w:pPr>
    <w:rPr>
      <w:b w:val="1"/>
      <w:sz w:val="28"/>
    </w:rPr>
  </w:style>
  <w:style w:styleId="Style_19_ch" w:type="character">
    <w:name w:val="Заголовок"/>
    <w:basedOn w:val="Style_1_ch"/>
    <w:link w:val="Style_19"/>
    <w:rPr>
      <w:b w:val="1"/>
      <w:sz w:val="28"/>
    </w:rPr>
  </w:style>
  <w:style w:styleId="Style_20" w:type="paragraph">
    <w:name w:val="WW8Num14z0"/>
    <w:link w:val="Style_20_ch"/>
    <w:rPr>
      <w:rFonts w:ascii="Symbol" w:hAnsi="Symbol"/>
    </w:rPr>
  </w:style>
  <w:style w:styleId="Style_20_ch" w:type="character">
    <w:name w:val="WW8Num14z0"/>
    <w:link w:val="Style_20"/>
    <w:rPr>
      <w:rFonts w:ascii="Symbol" w:hAnsi="Symbol"/>
    </w:rPr>
  </w:style>
  <w:style w:styleId="Style_21" w:type="paragraph">
    <w:name w:val="WW8Num13z0"/>
    <w:link w:val="Style_21_ch"/>
    <w:rPr>
      <w:rFonts w:ascii="Times New Roman" w:hAnsi="Times New Roman"/>
    </w:rPr>
  </w:style>
  <w:style w:styleId="Style_21_ch" w:type="character">
    <w:name w:val="WW8Num13z0"/>
    <w:link w:val="Style_21"/>
    <w:rPr>
      <w:rFonts w:ascii="Times New Roman" w:hAnsi="Times New Roman"/>
    </w:rPr>
  </w:style>
  <w:style w:styleId="Style_22" w:type="paragraph">
    <w:name w:val="toc 3"/>
    <w:next w:val="Style_1"/>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WW8Num5z2"/>
    <w:link w:val="Style_23_ch"/>
    <w:rPr>
      <w:rFonts w:ascii="Wingdings" w:hAnsi="Wingdings"/>
    </w:rPr>
  </w:style>
  <w:style w:styleId="Style_23_ch" w:type="character">
    <w:name w:val="WW8Num5z2"/>
    <w:link w:val="Style_23"/>
    <w:rPr>
      <w:rFonts w:ascii="Wingdings" w:hAnsi="Wingdings"/>
    </w:rPr>
  </w:style>
  <w:style w:styleId="Style_24" w:type="paragraph">
    <w:name w:val="Верхний колонтитул Знак"/>
    <w:link w:val="Style_24_ch"/>
    <w:rPr>
      <w:sz w:val="20"/>
    </w:rPr>
  </w:style>
  <w:style w:styleId="Style_24_ch" w:type="character">
    <w:name w:val="Верхний колонтитул Знак"/>
    <w:link w:val="Style_24"/>
    <w:rPr>
      <w:sz w:val="20"/>
    </w:rPr>
  </w:style>
  <w:style w:styleId="Style_25" w:type="paragraph">
    <w:name w:val="Текст выноски Знак"/>
    <w:link w:val="Style_25_ch"/>
    <w:rPr>
      <w:rFonts w:ascii="Tahoma" w:hAnsi="Tahoma"/>
      <w:sz w:val="16"/>
    </w:rPr>
  </w:style>
  <w:style w:styleId="Style_25_ch" w:type="character">
    <w:name w:val="Текст выноски Знак"/>
    <w:link w:val="Style_25"/>
    <w:rPr>
      <w:rFonts w:ascii="Tahoma" w:hAnsi="Tahoma"/>
      <w:sz w:val="16"/>
    </w:rPr>
  </w:style>
  <w:style w:styleId="Style_26" w:type="paragraph">
    <w:name w:val="Название Знак"/>
    <w:link w:val="Style_26_ch"/>
    <w:rPr>
      <w:b w:val="1"/>
      <w:sz w:val="28"/>
    </w:rPr>
  </w:style>
  <w:style w:styleId="Style_26_ch" w:type="character">
    <w:name w:val="Название Знак"/>
    <w:link w:val="Style_26"/>
    <w:rPr>
      <w:b w:val="1"/>
      <w:sz w:val="28"/>
    </w:rPr>
  </w:style>
  <w:style w:styleId="Style_27" w:type="paragraph">
    <w:name w:val="Ñòèëü1"/>
    <w:basedOn w:val="Style_1"/>
    <w:link w:val="Style_27_ch"/>
    <w:pPr>
      <w:spacing w:line="288" w:lineRule="auto"/>
      <w:ind/>
    </w:pPr>
    <w:rPr>
      <w:sz w:val="28"/>
    </w:rPr>
  </w:style>
  <w:style w:styleId="Style_27_ch" w:type="character">
    <w:name w:val="Ñòèëü1"/>
    <w:basedOn w:val="Style_1_ch"/>
    <w:link w:val="Style_27"/>
    <w:rPr>
      <w:sz w:val="28"/>
    </w:rPr>
  </w:style>
  <w:style w:styleId="Style_28" w:type="paragraph">
    <w:name w:val="heading 5"/>
    <w:next w:val="Style_1"/>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Основной шрифт абзаца"/>
    <w:link w:val="Style_29_ch"/>
  </w:style>
  <w:style w:styleId="Style_29_ch" w:type="character">
    <w:name w:val="Основной шрифт абзаца"/>
    <w:link w:val="Style_29"/>
  </w:style>
  <w:style w:styleId="Style_30" w:type="paragraph">
    <w:name w:val="Strong"/>
    <w:link w:val="Style_30_ch"/>
    <w:rPr>
      <w:b w:val="1"/>
    </w:rPr>
  </w:style>
  <w:style w:styleId="Style_30_ch" w:type="character">
    <w:name w:val="Strong"/>
    <w:link w:val="Style_30"/>
    <w:rPr>
      <w:b w:val="1"/>
    </w:rPr>
  </w:style>
  <w:style w:styleId="Style_31" w:type="paragraph">
    <w:name w:val="heading 1"/>
    <w:next w:val="Style_1"/>
    <w:link w:val="Style_31_ch"/>
    <w:uiPriority w:val="9"/>
    <w:qFormat/>
    <w:pPr>
      <w:spacing w:after="120" w:before="120"/>
      <w:ind/>
      <w:jc w:val="both"/>
      <w:outlineLvl w:val="0"/>
    </w:pPr>
    <w:rPr>
      <w:rFonts w:ascii="XO Thames" w:hAnsi="XO Thames"/>
      <w:b w:val="1"/>
      <w:sz w:val="32"/>
    </w:rPr>
  </w:style>
  <w:style w:styleId="Style_31_ch" w:type="character">
    <w:name w:val="heading 1"/>
    <w:link w:val="Style_31"/>
    <w:rPr>
      <w:rFonts w:ascii="XO Thames" w:hAnsi="XO Thames"/>
      <w:b w:val="1"/>
      <w:sz w:val="32"/>
    </w:rPr>
  </w:style>
  <w:style w:styleId="Style_32" w:type="paragraph">
    <w:name w:val="WW8Num7z0"/>
    <w:link w:val="Style_32_ch"/>
  </w:style>
  <w:style w:styleId="Style_32_ch" w:type="character">
    <w:name w:val="WW8Num7z0"/>
    <w:link w:val="Style_32"/>
  </w:style>
  <w:style w:styleId="Style_33" w:type="paragraph">
    <w:name w:val="apple-style-span"/>
    <w:link w:val="Style_33_ch"/>
  </w:style>
  <w:style w:styleId="Style_33_ch" w:type="character">
    <w:name w:val="apple-style-span"/>
    <w:link w:val="Style_33"/>
  </w:style>
  <w:style w:styleId="Style_34" w:type="paragraph">
    <w:name w:val="Hyperlink"/>
    <w:link w:val="Style_34_ch"/>
    <w:rPr>
      <w:color w:val="008000"/>
      <w:u w:val="single"/>
    </w:rPr>
  </w:style>
  <w:style w:styleId="Style_34_ch" w:type="character">
    <w:name w:val="Hyperlink"/>
    <w:link w:val="Style_34"/>
    <w:rPr>
      <w:color w:val="008000"/>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1"/>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w:basedOn w:val="Style_1"/>
    <w:link w:val="Style_37_ch"/>
  </w:style>
  <w:style w:styleId="Style_37_ch" w:type="character">
    <w:name w:val="Header"/>
    <w:basedOn w:val="Style_1_ch"/>
    <w:link w:val="Style_37"/>
  </w:style>
  <w:style w:styleId="Style_38" w:type="paragraph">
    <w:name w:val="Header and Footer"/>
    <w:link w:val="Style_38_ch"/>
    <w:pPr>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WW8Num10z0"/>
    <w:link w:val="Style_39_ch"/>
  </w:style>
  <w:style w:styleId="Style_39_ch" w:type="character">
    <w:name w:val="WW8Num10z0"/>
    <w:link w:val="Style_39"/>
  </w:style>
  <w:style w:styleId="Style_40" w:type="paragraph">
    <w:name w:val="Содержимое таблицы"/>
    <w:basedOn w:val="Style_1"/>
    <w:link w:val="Style_40_ch"/>
    <w:pPr>
      <w:widowControl w:val="0"/>
      <w:ind/>
    </w:pPr>
  </w:style>
  <w:style w:styleId="Style_40_ch" w:type="character">
    <w:name w:val="Содержимое таблицы"/>
    <w:basedOn w:val="Style_1_ch"/>
    <w:link w:val="Style_40"/>
  </w:style>
  <w:style w:styleId="Style_41" w:type="paragraph">
    <w:name w:val="Колонтитул"/>
    <w:basedOn w:val="Style_1"/>
    <w:link w:val="Style_41_ch"/>
    <w:pPr>
      <w:tabs>
        <w:tab w:leader="none" w:pos="708" w:val="clear"/>
        <w:tab w:leader="none" w:pos="4819" w:val="center"/>
        <w:tab w:leader="none" w:pos="9638" w:val="right"/>
      </w:tabs>
      <w:ind/>
    </w:pPr>
  </w:style>
  <w:style w:styleId="Style_41_ch" w:type="character">
    <w:name w:val="Колонтитул"/>
    <w:basedOn w:val="Style_1_ch"/>
    <w:link w:val="Style_41"/>
  </w:style>
  <w:style w:styleId="Style_42" w:type="paragraph">
    <w:name w:val="WW8Num1z0"/>
    <w:link w:val="Style_42_ch"/>
  </w:style>
  <w:style w:styleId="Style_42_ch" w:type="character">
    <w:name w:val="WW8Num1z0"/>
    <w:link w:val="Style_42"/>
  </w:style>
  <w:style w:styleId="Style_43" w:type="paragraph">
    <w:name w:val="toc 9"/>
    <w:next w:val="Style_1"/>
    <w:link w:val="Style_43_ch"/>
    <w:uiPriority w:val="39"/>
    <w:pPr>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44" w:type="paragraph">
    <w:name w:val="Обычный (веб)"/>
    <w:basedOn w:val="Style_1"/>
    <w:link w:val="Style_44_ch"/>
    <w:pPr>
      <w:spacing w:after="280" w:before="280"/>
      <w:ind/>
    </w:pPr>
    <w:rPr>
      <w:sz w:val="24"/>
    </w:rPr>
  </w:style>
  <w:style w:styleId="Style_44_ch" w:type="character">
    <w:name w:val="Обычный (веб)"/>
    <w:basedOn w:val="Style_1_ch"/>
    <w:link w:val="Style_44"/>
    <w:rPr>
      <w:sz w:val="24"/>
    </w:rPr>
  </w:style>
  <w:style w:styleId="Style_45" w:type="paragraph">
    <w:name w:val="Caption"/>
    <w:basedOn w:val="Style_1"/>
    <w:link w:val="Style_45_ch"/>
    <w:pPr>
      <w:spacing w:after="120" w:before="120"/>
      <w:ind/>
    </w:pPr>
    <w:rPr>
      <w:rFonts w:ascii="PT Astra Serif" w:hAnsi="PT Astra Serif"/>
      <w:i w:val="1"/>
      <w:sz w:val="24"/>
    </w:rPr>
  </w:style>
  <w:style w:styleId="Style_45_ch" w:type="character">
    <w:name w:val="Caption"/>
    <w:basedOn w:val="Style_1_ch"/>
    <w:link w:val="Style_45"/>
    <w:rPr>
      <w:rFonts w:ascii="PT Astra Serif" w:hAnsi="PT Astra Serif"/>
      <w:i w:val="1"/>
      <w:sz w:val="24"/>
    </w:rPr>
  </w:style>
  <w:style w:styleId="Style_46" w:type="paragraph">
    <w:name w:val="toc 8"/>
    <w:next w:val="Style_1"/>
    <w:link w:val="Style_46_ch"/>
    <w:uiPriority w:val="39"/>
    <w:pPr>
      <w:ind w:firstLine="0" w:left="1400"/>
      <w:jc w:val="left"/>
    </w:pPr>
    <w:rPr>
      <w:rFonts w:ascii="XO Thames" w:hAnsi="XO Thames"/>
      <w:sz w:val="28"/>
    </w:rPr>
  </w:style>
  <w:style w:styleId="Style_46_ch" w:type="character">
    <w:name w:val="toc 8"/>
    <w:link w:val="Style_46"/>
    <w:rPr>
      <w:rFonts w:ascii="XO Thames" w:hAnsi="XO Thames"/>
      <w:sz w:val="28"/>
    </w:rPr>
  </w:style>
  <w:style w:styleId="Style_47" w:type="paragraph">
    <w:name w:val="WW8Num8z0"/>
    <w:link w:val="Style_47_ch"/>
  </w:style>
  <w:style w:styleId="Style_47_ch" w:type="character">
    <w:name w:val="WW8Num8z0"/>
    <w:link w:val="Style_47"/>
  </w:style>
  <w:style w:styleId="Style_11" w:type="paragraph">
    <w:name w:val="Body Text"/>
    <w:basedOn w:val="Style_1"/>
    <w:link w:val="Style_11_ch"/>
    <w:pPr>
      <w:spacing w:after="140" w:before="0" w:line="276" w:lineRule="auto"/>
      <w:ind/>
    </w:pPr>
  </w:style>
  <w:style w:styleId="Style_11_ch" w:type="character">
    <w:name w:val="Body Text"/>
    <w:basedOn w:val="Style_1_ch"/>
    <w:link w:val="Style_11"/>
  </w:style>
  <w:style w:styleId="Style_48" w:type="paragraph">
    <w:name w:val="List"/>
    <w:basedOn w:val="Style_11"/>
    <w:link w:val="Style_48_ch"/>
    <w:rPr>
      <w:rFonts w:ascii="PT Astra Serif" w:hAnsi="PT Astra Serif"/>
    </w:rPr>
  </w:style>
  <w:style w:styleId="Style_48_ch" w:type="character">
    <w:name w:val="List"/>
    <w:basedOn w:val="Style_11_ch"/>
    <w:link w:val="Style_48"/>
    <w:rPr>
      <w:rFonts w:ascii="PT Astra Serif" w:hAnsi="PT Astra Serif"/>
    </w:rPr>
  </w:style>
  <w:style w:styleId="Style_49" w:type="paragraph">
    <w:name w:val="toc 5"/>
    <w:next w:val="Style_1"/>
    <w:link w:val="Style_49_ch"/>
    <w:uiPriority w:val="39"/>
    <w:pPr>
      <w:ind w:firstLine="0" w:left="800"/>
      <w:jc w:val="left"/>
    </w:pPr>
    <w:rPr>
      <w:rFonts w:ascii="XO Thames" w:hAnsi="XO Thames"/>
      <w:sz w:val="28"/>
    </w:rPr>
  </w:style>
  <w:style w:styleId="Style_49_ch" w:type="character">
    <w:name w:val="toc 5"/>
    <w:link w:val="Style_49"/>
    <w:rPr>
      <w:rFonts w:ascii="XO Thames" w:hAnsi="XO Thames"/>
      <w:sz w:val="28"/>
    </w:rPr>
  </w:style>
  <w:style w:styleId="Style_50" w:type="paragraph">
    <w:name w:val="Заголовок 3 Знак"/>
    <w:link w:val="Style_50_ch"/>
    <w:rPr>
      <w:rFonts w:ascii="Arial" w:hAnsi="Arial"/>
      <w:color w:val="5185B4"/>
      <w:spacing w:val="-15"/>
      <w:sz w:val="27"/>
    </w:rPr>
  </w:style>
  <w:style w:styleId="Style_50_ch" w:type="character">
    <w:name w:val="Заголовок 3 Знак"/>
    <w:link w:val="Style_50"/>
    <w:rPr>
      <w:rFonts w:ascii="Arial" w:hAnsi="Arial"/>
      <w:color w:val="5185B4"/>
      <w:spacing w:val="-15"/>
      <w:sz w:val="27"/>
    </w:rPr>
  </w:style>
  <w:style w:styleId="Style_51" w:type="paragraph">
    <w:name w:val="WW8Num13z3"/>
    <w:link w:val="Style_51_ch"/>
    <w:rPr>
      <w:rFonts w:ascii="Symbol" w:hAnsi="Symbol"/>
    </w:rPr>
  </w:style>
  <w:style w:styleId="Style_51_ch" w:type="character">
    <w:name w:val="WW8Num13z3"/>
    <w:link w:val="Style_51"/>
    <w:rPr>
      <w:rFonts w:ascii="Symbol" w:hAnsi="Symbol"/>
    </w:rPr>
  </w:style>
  <w:style w:styleId="Style_52" w:type="paragraph">
    <w:name w:val="Текст выноски"/>
    <w:basedOn w:val="Style_1"/>
    <w:link w:val="Style_52_ch"/>
    <w:rPr>
      <w:rFonts w:ascii="Tahoma" w:hAnsi="Tahoma"/>
      <w:sz w:val="16"/>
    </w:rPr>
  </w:style>
  <w:style w:styleId="Style_52_ch" w:type="character">
    <w:name w:val="Текст выноски"/>
    <w:basedOn w:val="Style_1_ch"/>
    <w:link w:val="Style_52"/>
    <w:rPr>
      <w:rFonts w:ascii="Tahoma" w:hAnsi="Tahoma"/>
      <w:sz w:val="16"/>
    </w:rPr>
  </w:style>
  <w:style w:styleId="Style_53" w:type="paragraph">
    <w:name w:val="il"/>
    <w:link w:val="Style_53_ch"/>
  </w:style>
  <w:style w:styleId="Style_53_ch" w:type="character">
    <w:name w:val="il"/>
    <w:link w:val="Style_53"/>
  </w:style>
  <w:style w:styleId="Style_54" w:type="paragraph">
    <w:name w:val="Footer"/>
    <w:basedOn w:val="Style_1"/>
    <w:link w:val="Style_54_ch"/>
  </w:style>
  <w:style w:styleId="Style_54_ch" w:type="character">
    <w:name w:val="Footer"/>
    <w:basedOn w:val="Style_1_ch"/>
    <w:link w:val="Style_54"/>
  </w:style>
  <w:style w:styleId="Style_55" w:type="paragraph">
    <w:name w:val="Заголовок таблицы"/>
    <w:basedOn w:val="Style_40"/>
    <w:link w:val="Style_55_ch"/>
    <w:pPr>
      <w:ind/>
      <w:jc w:val="center"/>
    </w:pPr>
    <w:rPr>
      <w:b w:val="1"/>
    </w:rPr>
  </w:style>
  <w:style w:styleId="Style_55_ch" w:type="character">
    <w:name w:val="Заголовок таблицы"/>
    <w:basedOn w:val="Style_40_ch"/>
    <w:link w:val="Style_55"/>
    <w:rPr>
      <w:b w:val="1"/>
    </w:rPr>
  </w:style>
  <w:style w:styleId="Style_56" w:type="paragraph">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
    <w:link w:val="Style_56_ch"/>
    <w:pPr>
      <w:spacing w:after="280" w:before="280"/>
      <w:ind/>
    </w:pPr>
    <w:rPr>
      <w:rFonts w:ascii="Tahoma" w:hAnsi="Tahoma"/>
    </w:rPr>
  </w:style>
  <w:style w:styleId="Style_56_ch" w:type="character">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_ch"/>
    <w:link w:val="Style_56"/>
    <w:rPr>
      <w:rFonts w:ascii="Tahoma" w:hAnsi="Tahoma"/>
    </w:rPr>
  </w:style>
  <w:style w:styleId="Style_57" w:type="paragraph">
    <w:name w:val="Subtitle"/>
    <w:next w:val="Style_1"/>
    <w:link w:val="Style_57_ch"/>
    <w:uiPriority w:val="11"/>
    <w:qFormat/>
    <w:pPr>
      <w:ind/>
      <w:jc w:val="both"/>
    </w:pPr>
    <w:rPr>
      <w:rFonts w:ascii="XO Thames" w:hAnsi="XO Thames"/>
      <w:i w:val="1"/>
      <w:sz w:val="24"/>
    </w:rPr>
  </w:style>
  <w:style w:styleId="Style_57_ch" w:type="character">
    <w:name w:val="Subtitle"/>
    <w:link w:val="Style_57"/>
    <w:rPr>
      <w:rFonts w:ascii="XO Thames" w:hAnsi="XO Thames"/>
      <w:i w:val="1"/>
      <w:sz w:val="24"/>
    </w:rPr>
  </w:style>
  <w:style w:styleId="Style_58" w:type="paragraph">
    <w:name w:val="WW8Num5z1"/>
    <w:link w:val="Style_58_ch"/>
    <w:rPr>
      <w:rFonts w:ascii="Courier New" w:hAnsi="Courier New"/>
    </w:rPr>
  </w:style>
  <w:style w:styleId="Style_58_ch" w:type="character">
    <w:name w:val="WW8Num5z1"/>
    <w:link w:val="Style_58"/>
    <w:rPr>
      <w:rFonts w:ascii="Courier New" w:hAnsi="Courier New"/>
    </w:rPr>
  </w:style>
  <w:style w:styleId="Style_59" w:type="paragraph">
    <w:name w:val="Title"/>
    <w:next w:val="Style_1"/>
    <w:link w:val="Style_59_ch"/>
    <w:uiPriority w:val="10"/>
    <w:qFormat/>
    <w:pPr>
      <w:spacing w:after="567" w:before="567"/>
      <w:ind/>
      <w:jc w:val="center"/>
    </w:pPr>
    <w:rPr>
      <w:rFonts w:ascii="XO Thames" w:hAnsi="XO Thames"/>
      <w:b w:val="1"/>
      <w:caps w:val="1"/>
      <w:sz w:val="40"/>
    </w:rPr>
  </w:style>
  <w:style w:styleId="Style_59_ch" w:type="character">
    <w:name w:val="Title"/>
    <w:link w:val="Style_59"/>
    <w:rPr>
      <w:rFonts w:ascii="XO Thames" w:hAnsi="XO Thames"/>
      <w:b w:val="1"/>
      <w:caps w:val="1"/>
      <w:sz w:val="40"/>
    </w:rPr>
  </w:style>
  <w:style w:styleId="Style_60" w:type="paragraph">
    <w:name w:val="heading 4"/>
    <w:next w:val="Style_1"/>
    <w:link w:val="Style_60_ch"/>
    <w:uiPriority w:val="9"/>
    <w:qFormat/>
    <w:pPr>
      <w:spacing w:after="120" w:before="120"/>
      <w:ind/>
      <w:jc w:val="both"/>
      <w:outlineLvl w:val="3"/>
    </w:pPr>
    <w:rPr>
      <w:rFonts w:ascii="XO Thames" w:hAnsi="XO Thames"/>
      <w:b w:val="1"/>
      <w:sz w:val="24"/>
    </w:rPr>
  </w:style>
  <w:style w:styleId="Style_60_ch" w:type="character">
    <w:name w:val="heading 4"/>
    <w:link w:val="Style_60"/>
    <w:rPr>
      <w:rFonts w:ascii="XO Thames" w:hAnsi="XO Thames"/>
      <w:b w:val="1"/>
      <w:sz w:val="24"/>
    </w:rPr>
  </w:style>
  <w:style w:styleId="Style_61" w:type="paragraph">
    <w:name w:val="heading 2"/>
    <w:next w:val="Style_1"/>
    <w:link w:val="Style_61_ch"/>
    <w:uiPriority w:val="9"/>
    <w:qFormat/>
    <w:pPr>
      <w:spacing w:after="120" w:before="120"/>
      <w:ind/>
      <w:jc w:val="both"/>
      <w:outlineLvl w:val="1"/>
    </w:pPr>
    <w:rPr>
      <w:rFonts w:ascii="XO Thames" w:hAnsi="XO Thames"/>
      <w:b w:val="1"/>
      <w:sz w:val="28"/>
    </w:rPr>
  </w:style>
  <w:style w:styleId="Style_61_ch" w:type="character">
    <w:name w:val="heading 2"/>
    <w:link w:val="Style_61"/>
    <w:rPr>
      <w:rFonts w:ascii="XO Thames" w:hAnsi="XO Thames"/>
      <w:b w:val="1"/>
      <w:sz w:val="28"/>
    </w:rPr>
  </w:style>
  <w:style w:styleId="Style_62" w:type="paragraph">
    <w:name w:val="Без интервала"/>
    <w:link w:val="Style_62_ch"/>
    <w:pPr>
      <w:widowControl w:val="1"/>
      <w:ind/>
    </w:pPr>
    <w:rPr>
      <w:rFonts w:ascii="Calibri" w:hAnsi="Calibri"/>
      <w:color w:val="000000"/>
      <w:sz w:val="22"/>
    </w:rPr>
  </w:style>
  <w:style w:styleId="Style_62_ch" w:type="character">
    <w:name w:val="Без интервала"/>
    <w:link w:val="Style_62"/>
    <w:rPr>
      <w:rFonts w:ascii="Calibri" w:hAnsi="Calibri"/>
      <w:color w:val="000000"/>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emf"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2026-05-14T06:48:04Z</dcterms:modified>
</cp:coreProperties>
</file>