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o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осуществления экспертизы новых изделий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(Художественно-экспертный совет)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работающего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включения в Реестр Мастер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Таткуль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тресур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 следующие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документы:</w:t>
      </w:r>
    </w:p>
    <w:p>
      <w:pPr>
        <w:widowControl w:val="off"/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Письменное заявление согласно приложению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 настоящему Порядку; 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Копии учредительных документов юридического лица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(ООО)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Выписку из ЕГРЮЛ или ЕГРИП коды ОКВЭД – должны быть указаны: 32.99.8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(Для ООО и ИП)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Копию свидетельства о государственной регистрации юридического лица, физического лица в качестве индивидуального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5.Справку о постановке на учет в качестве плательщика налога 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профессиональный доход (для физического лица, применяющего специальный налоговый режим «Налог на профессиональный доход»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- самозанятые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).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Согласие на обработку персональных данных в соответствии с Федеральным законом от 27 июля 2006 года № 152-ФЗ «О персональных данных» согласно приложению № 3 к настоящему Порядку;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Согласие на публикацию (размещение) в информационно-коммуникационной сети «Интернет» информации, предоставляемой в соответствии с Порядком ведения Реестра мастеров народных художественных промыслов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b/>
          <w:sz w:val="28"/>
          <w:szCs w:val="28"/>
          <w:lang w:val="tt-RU"/>
        </w:rPr>
        <w:t xml:space="preserve">;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представляемых изделий (не менее 10) с фотографиями согласно приложению №1 на электронный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адрес: </w:t>
      </w:r>
      <w:hyperlink r:id="rId11" w:history="1">
        <w:r>
          <w:rPr>
            <w:rStyle w:val="a5"/>
            <w:rFonts w:ascii="Times New Roman" w:hAnsi="Times New Roman" w:eastAsia="Times New Roman" w:cs="Times New Roman"/>
            <w:b/>
            <w:sz w:val="28"/>
            <w:szCs w:val="28"/>
          </w:rPr>
          <w:t xml:space="preserve">nhp-dpi@yandeх.ru</w:t>
        </w:r>
      </w:hyperlink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не позднее 25.11.2025</w:t>
      </w:r>
    </w:p>
    <w:p>
      <w:pPr>
        <w:widowControl w:val="off"/>
        <w:tabs>
          <w:tab w:val="left" w:pos="106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widowControl w:val="off"/>
        <w:tabs>
          <w:tab w:val="left" w:pos="70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 декабря 2025 необходимо принести изделия по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адресу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Казань, ул.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Кремлёвская улица,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в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Национальный музей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Республики Татарстан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художественно-экспертный совет.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/>
    <w:p/>
    <w:p/>
    <w:p/>
    <w:p/>
    <w:p/>
    <w:p/>
    <w:p/>
    <w:p/>
    <w:p/>
    <w:p/>
    <w:p/>
    <w:p/>
    <w:p/>
    <w:p/>
    <w:p/>
    <w:p/>
    <w:p/>
    <w:p>
      <w:pPr>
        <w:ind w:left="7080" w:right="-886"/>
      </w:pPr>
      <w: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№1</w:t>
      </w:r>
    </w:p>
    <w:p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для заполнения </w:t>
      </w:r>
    </w:p>
    <w:p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Самозанятая   ФИО (полностью) </w:t>
      </w:r>
    </w:p>
    <w:tbl>
      <w:tblPr>
        <w:tblW w:w="10770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1700"/>
        <w:gridCol w:w="2834"/>
        <w:gridCol w:w="2409"/>
      </w:tblGrid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изделия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изделия</w: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Рюкзак «Туган ягым»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В.И.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31х41х8 см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обработка кожи, 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3950" cy="129540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3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2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8.50pt;height:102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Сумка из натуральной кожи SEILAN (беж)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В.И.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25х27х9.5 см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обработка кожи,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кожаной мозаики татар,  ручной шов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3950" cy="1228725"/>
                      <wp:effectExtent l="0" t="0" r="0" b="9525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4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3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395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88.50pt;height:96.75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9"/>
        <w:gridCol w:w="2539"/>
        <w:gridCol w:w="4261"/>
      </w:tblGrid>
      <w:tr>
        <w:tc>
          <w:tcPr>
            <w:tcW w:w="3471" w:type="dxa"/>
          </w:tcPr>
          <w:p>
            <w:pPr>
              <w:widowControl w:val="off"/>
              <w:rPr>
                <w:rFonts w:ascii="Microsoft Sans Serif" w:hAnsi="Microsoft Sans Serif" w:eastAsia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91" w:type="dxa"/>
          </w:tcPr>
          <w:p>
            <w:pPr>
              <w:widowControl w:val="off"/>
              <w:rPr>
                <w:rFonts w:ascii="Microsoft Sans Serif" w:hAnsi="Microsoft Sans Serif" w:eastAsia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53" w:type="dxa"/>
          </w:tcPr>
          <w:p>
            <w:pPr>
              <w:widowControl w:val="off"/>
              <w:rPr>
                <w:rFonts w:ascii="Microsoft Sans Serif" w:hAnsi="Microsoft Sans Serif" w:eastAsia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ind w:left="5103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В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государственн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ое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бюджетн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ое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учреждение «Ресурсный центр внедрения инноваций и сохранения традиций в сфере культуры Республики Татарстан»</w:t>
      </w:r>
    </w:p>
    <w:p>
      <w:pPr>
        <w:widowControl w:val="off"/>
        <w:spacing w:after="0" w:line="240" w:lineRule="auto"/>
        <w:ind w:left="5103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ЗАЯВЛЕНИЕ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</w:pP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В соответствии с Порядком ведения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еестра мастеров народных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художественных промыслов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Республики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Татарстан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прошу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рассмотреть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прилагаемые 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документы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 на предмет возможности включения в 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Р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 w:bidi="ru-RU"/>
        </w:rPr>
        <w:t xml:space="preserve">еестр мастеров народных художественных промыслов 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val="tt-RU" w:eastAsia="ru-RU" w:bidi="ru-RU"/>
        </w:rPr>
        <w:t xml:space="preserve">Республики Татарстан</w:t>
      </w:r>
    </w:p>
    <w:p>
      <w:pPr>
        <w:widowControl w:val="off"/>
        <w:tabs>
          <w:tab w:val="left" w:pos="9923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</w:t>
      </w:r>
    </w:p>
    <w:p>
      <w:pPr>
        <w:widowControl w:val="off"/>
        <w:tabs>
          <w:tab w:val="left" w:pos="3944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(ФИО (последнее – при наличии))</w:t>
      </w:r>
    </w:p>
    <w:p>
      <w:pPr>
        <w:widowControl w:val="off"/>
        <w:tabs>
          <w:tab w:val="left" w:pos="3944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Сведения: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59"/>
        <w:gridCol w:w="5059"/>
      </w:tblGrid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Фамилия, имя, отчество (последнее- при наличии)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Почтовый адрес с указанием индекса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Место жительства, фактическое местонахождение мастера народного художественного промысла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Перечень изделий, отнесенных к изделиям народного художественного промысла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Контактных данных (номер телефона, адрес электронной почты)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Дата и номер протокола заседания </w:t>
            </w:r>
            <w:r>
              <w:rPr>
                <w:rFonts w:ascii="PT Astra Serif" w:hAnsi="PT Astra Serif"/>
                <w:color w:val="000000"/>
              </w:rPr>
              <w:t xml:space="preserve">Художественно-экспертного совета Республики Татарстан по народным художественным промыслам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Номер телефона</w:t>
            </w:r>
          </w:p>
        </w:tc>
        <w:tc>
          <w:tcPr>
            <w:tcW w:w="5059" w:type="dxa"/>
          </w:tcPr>
          <w:p>
            <w:pPr>
              <w:tabs>
                <w:tab w:val="left" w:pos="39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>
      <w:pPr>
        <w:widowControl w:val="off"/>
        <w:tabs>
          <w:tab w:val="left" w:pos="3944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Перечень прилагаемых к заявлению документов:</w:t>
      </w:r>
    </w:p>
    <w:p>
      <w:pPr>
        <w:widowControl w:val="off"/>
        <w:numPr>
          <w:numId w:val="1"/>
          <w:ilvl w:val="0"/>
        </w:numPr>
        <w:spacing w:after="0" w:line="240" w:lineRule="auto"/>
        <w:contextualSpacing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</w:t>
      </w:r>
    </w:p>
    <w:p>
      <w:pPr>
        <w:widowControl w:val="off"/>
        <w:numPr>
          <w:numId w:val="1"/>
          <w:ilvl w:val="0"/>
        </w:numPr>
        <w:spacing w:after="0" w:line="240" w:lineRule="auto"/>
        <w:contextualSpacing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</w:t>
      </w:r>
    </w:p>
    <w:p>
      <w:pPr>
        <w:widowControl w:val="off"/>
        <w:numPr>
          <w:numId w:val="1"/>
          <w:ilvl w:val="0"/>
        </w:numPr>
        <w:spacing w:after="0" w:line="240" w:lineRule="auto"/>
        <w:contextualSpacing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</w:t>
      </w: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«__»_________20___г.                                               ________________________</w:t>
      </w:r>
    </w:p>
    <w:p>
      <w:pPr>
        <w:widowControl w:val="off"/>
        <w:tabs>
          <w:tab w:val="left" w:pos="6237"/>
        </w:tabs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  <w:sectPr>
          <w:headerReference w:type="even" r:id="rId9"/>
          <w:footerReference w:type="even" r:id="rId10"/>
          <w:pgSz w:w="11900" w:h="16840"/>
          <w:pgMar w:top="567" w:right="567" w:bottom="1134" w:left="1134" w:header="0" w:footer="510" w:gutter="0"/>
          <w:cols w:space="720"/>
          <w:docGrid w:linePitch="360"/>
          <w:titlePg/>
        </w:sect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ab/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(подпись/расшифровка)</w:t>
      </w:r>
    </w:p>
    <w:tbl>
      <w:tblPr>
        <w:tblStyle w:val="a3"/>
        <w:tblW w:w="0" w:type="auto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3"/>
        <w:gridCol w:w="2740"/>
        <w:gridCol w:w="4781"/>
      </w:tblGrid>
      <w:tr>
        <w:tc>
          <w:tcPr>
            <w:tcW w:w="1984" w:type="dxa"/>
          </w:tcPr>
          <w:p>
            <w:pPr>
              <w:widowControl w:val="off"/>
              <w:spacing w:line="322" w:lineRule="exact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widowControl w:val="off"/>
              <w:spacing w:line="322" w:lineRule="exact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>
            <w:pPr>
              <w:widowControl w:val="off"/>
              <w:spacing w:line="322" w:lineRule="exact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PT Astra Serif" w:hAnsi="PT Astra Serif" w:eastAsia="Times New Roman" w:cs="Times New Roman"/>
                <w:sz w:val="28"/>
                <w:szCs w:val="28"/>
              </w:rPr>
              <w:t xml:space="preserve">Приложение № 3</w:t>
            </w:r>
          </w:p>
          <w:p>
            <w:pPr>
              <w:widowControl w:val="off"/>
              <w:spacing w:line="322" w:lineRule="exact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</w:tr>
      <w:tr>
        <w:tc>
          <w:tcPr>
            <w:tcW w:w="1984" w:type="dxa"/>
          </w:tcPr>
          <w:p>
            <w:pPr>
              <w:widowControl w:val="off"/>
              <w:spacing w:line="322" w:lineRule="exact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widowControl w:val="off"/>
              <w:spacing w:line="322" w:lineRule="exact"/>
              <w:jc w:val="center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>
            <w:pPr>
              <w:widowControl w:val="off"/>
              <w:spacing w:line="322" w:lineRule="exact"/>
              <w:rPr>
                <w:rFonts w:ascii="PT Astra Serif" w:hAnsi="PT Astra Serif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off"/>
        <w:spacing w:after="0" w:line="322" w:lineRule="exact"/>
        <w:ind w:left="4253"/>
        <w:jc w:val="center"/>
        <w:rPr>
          <w:rFonts w:ascii="PT Astra Serif" w:hAnsi="PT Astra Serif" w:eastAsia="Times New Roman" w:cs="Times New Roman"/>
          <w:sz w:val="28"/>
          <w:szCs w:val="28"/>
        </w:rPr>
      </w:pPr>
    </w:p>
    <w:p>
      <w:pPr>
        <w:widowControl w:val="off"/>
        <w:spacing w:after="0" w:line="322" w:lineRule="exact"/>
        <w:jc w:val="center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</w:rPr>
        <w:t xml:space="preserve">СОГЛАСИЕ</w:t>
      </w:r>
    </w:p>
    <w:p>
      <w:pPr>
        <w:widowControl w:val="off"/>
        <w:spacing w:after="0" w:line="322" w:lineRule="exact"/>
        <w:jc w:val="center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</w:rPr>
        <w:t xml:space="preserve">на обработку персональных данных </w:t>
      </w:r>
    </w:p>
    <w:p>
      <w:pPr>
        <w:widowControl w:val="off"/>
        <w:spacing w:after="0" w:line="322" w:lineRule="exact"/>
        <w:jc w:val="center"/>
        <w:rPr>
          <w:rFonts w:ascii="PT Astra Serif" w:hAnsi="PT Astra Serif" w:eastAsia="Times New Roman" w:cs="Times New Roman"/>
          <w:sz w:val="28"/>
          <w:szCs w:val="28"/>
        </w:rPr>
      </w:pPr>
    </w:p>
    <w:p>
      <w:pPr>
        <w:widowControl w:val="off"/>
        <w:spacing w:after="0" w:line="322" w:lineRule="exac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</w:rPr>
        <w:t xml:space="preserve">           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Я,__________________________________________________________</w:t>
      </w:r>
    </w:p>
    <w:p>
      <w:pPr>
        <w:widowControl w:val="off"/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Фамилия, имя, отчество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(последнее – при наличии))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документ, удостоверяющий личность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______________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softHyphen/>
        <w:t xml:space="preserve">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серия________ №__________ выдан «__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» ____________________________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</w:rPr>
        <w:t xml:space="preserve">(наименование выдавшего органа)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зарегистрированный(ая): 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ind w:firstLine="851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В случае получения согласия от представителя субъекта персональных данных в лице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     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  </w:t>
      </w:r>
    </w:p>
    <w:p>
      <w:pPr>
        <w:widowControl w:val="off"/>
        <w:tabs>
          <w:tab w:val="left" w:pos="3669"/>
          <w:tab w:val="left" w:pos="4057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Фамилия, имя, отчество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(последнее – при наличии))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документ, удостоверяющий личность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______________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__________________________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серия________ №__________ выдан «__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» ____________________________</w:t>
      </w:r>
    </w:p>
    <w:p>
      <w:pPr>
        <w:widowControl w:val="off"/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__________________________________________________________________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</w:rPr>
        <w:t xml:space="preserve">(наименование выдавшего органа)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зарегистрированный(ая): ____________________________________________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__________________________________________________________________,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действующего(ая) от имени субъекта персональных данных на основании</w:t>
      </w:r>
    </w:p>
    <w:p>
      <w:pPr>
        <w:widowControl w:val="off"/>
        <w:tabs>
          <w:tab w:val="left" w:pos="4057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__________________________________________________________________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PT Astra Serif" w:hAnsi="PT Astra Serif" w:eastAsia="Microsoft Sans Serif" w:cs="Microsoft Sans Serif"/>
          <w:color w:val="000000"/>
          <w:sz w:val="20"/>
          <w:szCs w:val="20"/>
        </w:rPr>
      </w:pPr>
      <w:r>
        <w:rPr>
          <w:rFonts w:ascii="PT Astra Serif" w:hAnsi="PT Astra Serif" w:eastAsia="Microsoft Sans Serif" w:cs="Microsoft Sans Serif"/>
          <w:color w:val="000000"/>
          <w:sz w:val="20"/>
          <w:szCs w:val="20"/>
        </w:rPr>
        <w:t xml:space="preserve">(реквизиты доверенности или иного документа, подтверждающего полномочия представителя)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даю согласие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Министерству культуры Республики Татарстан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и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государственно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му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бюджетно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му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учреждени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ю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«Ресурсный центр внедрения инноваций и сохранения традиций в сфере культуры Республики Татарстан»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 автоматизированную, а также без использования средств автоматизации, обработку моих персональных данных, включающих: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фамилию, имя, отчество;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номер документа, удостоверяющего личность, сведения о дате выдаче, указанного документа и выдавшем его органе;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почтовый адрес с указанием индекса;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место жительства, фактическое местонахождение;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- контактная информация (номер телефона, адрес электронной почты).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Даю согласие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инистерству культуры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Республики Татарстан</w:t>
      </w:r>
      <w:r>
        <w:t xml:space="preserve"> 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государственному бюджетному учреждению «Ресурсный центр внедрения инноваций и сохранения традиций в сфере культуры Республики Татарстан»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на: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распростран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ение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сведени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й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для обеспечения межведомственного взаимодействия неограниченному кругу лиц из органов государственной власти Республики Татарстан и органов местного самоуправления;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 публикацию (размещение) в информационно-коммуникационной сети «Интернет» информации, предоставляемой в соответствии с Порядком ведения Реестра мастеров народных художественных промыслов Республики Татарстан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Персональные данные предоставлены мной для включения в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еестр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мастеров народных художественных промыслов Республики Татарстан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в рамках Порядка ведения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еестра мастеров народных художественных промыслов Республики Татарстан в соответствии с требованиями, указанными в статье 9 Федерального закона от 27 июня 2006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года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№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152-ФЗ «О персональных данных».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Срок действия настоящего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согласия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составляет врем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я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нахождения сведений обо мне в Реестре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мастеров народных художественных промыслов Республики Татарстан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851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Настоящее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согласие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на обработку персональных данных может быть отозвано мной в порядке, ус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тановленном Федеральным законом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от 27 июня 2006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года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 № 152-ФЗ «О персональных данных»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, на основании письменного заявления </w:t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br/>
      </w:r>
      <w:r>
        <w:rPr>
          <w:rFonts w:ascii="PT Astra Serif" w:hAnsi="PT Astra Serif" w:eastAsia="Microsoft Sans Serif" w:cs="Microsoft Sans Serif"/>
          <w:color w:val="000000"/>
          <w:sz w:val="28"/>
          <w:szCs w:val="28"/>
        </w:rPr>
        <w:t xml:space="preserve">в произвольной форме.</w:t>
      </w: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PT Astra Serif" w:hAnsi="PT Astra Serif" w:eastAsia="Microsoft Sans Serif" w:cs="Microsoft Sans Serif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 xml:space="preserve">«__»_________20___г.                                               ________________________</w:t>
      </w:r>
    </w:p>
    <w:p>
      <w:pPr>
        <w:widowControl w:val="off"/>
        <w:tabs>
          <w:tab w:val="left" w:pos="6237"/>
        </w:tabs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PT Astra Serif" w:hAnsi="PT Astra Serif" w:eastAsia="Microsoft Sans Serif" w:cs="Microsoft Sans Serif"/>
          <w:color w:val="000000"/>
          <w:sz w:val="28"/>
          <w:szCs w:val="28"/>
          <w:lang w:eastAsia="ru-RU" w:bidi="ru-RU"/>
        </w:rPr>
        <w:tab/>
        <w:t xml:space="preserve">    </w:t>
      </w:r>
      <w:r>
        <w:rPr>
          <w:rFonts w:ascii="PT Astra Serif" w:hAnsi="PT Astra Serif" w:eastAsia="Microsoft Sans Serif" w:cs="Microsoft Sans Serif"/>
          <w:color w:val="000000"/>
          <w:sz w:val="20"/>
          <w:szCs w:val="20"/>
          <w:lang w:eastAsia="ru-RU" w:bidi="ru-RU"/>
        </w:rPr>
        <w:t xml:space="preserve">(подпись/расшифровка)</w:t>
      </w: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widowControl w:val="off"/>
        <w:spacing w:after="0" w:line="240" w:lineRule="auto"/>
        <w:rPr>
          <w:rFonts w:ascii="Microsoft Sans Serif" w:hAnsi="Microsoft Sans Serif" w:eastAsia="Microsoft Sans Serif" w:cs="Microsoft Sans Serif"/>
          <w:color w:val="000000"/>
          <w:sz w:val="24"/>
          <w:szCs w:val="24"/>
          <w:lang w:eastAsia="ru-RU" w:bidi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/>
    <w:p/>
    <w:p/>
    <w:p/>
    <w:p/>
    <w:p/>
    <w:p/>
    <w:p/>
    <w:p/>
    <w:p/>
    <w:p/>
    <w:p/>
    <w:p/>
    <w:p/>
    <w:p>
      <w:pPr>
        <w:spacing w:after="0" w:line="276" w:lineRule="auto"/>
        <w:ind w:firstLine="708"/>
        <w:jc w:val="center"/>
        <w:rPr>
          <w:rFonts w:ascii="Times New Roman" w:hAnsi="Times New Roman" w:eastAsia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eastAsia="ar-SA"/>
        </w:rPr>
        <w:t xml:space="preserve">Согласие на публикацию (размещение)</w:t>
      </w:r>
    </w:p>
    <w:p>
      <w:pPr>
        <w:spacing w:after="0" w:line="276" w:lineRule="auto"/>
        <w:jc w:val="center"/>
        <w:rPr>
          <w:rFonts w:ascii="Times New Roman" w:hAnsi="Times New Roman" w:eastAsia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eastAsia="ar-SA"/>
        </w:rPr>
        <w:t xml:space="preserve">в информационно-телекоммуникационной сети «Интернет»</w:t>
      </w:r>
    </w:p>
    <w:p>
      <w:pPr>
        <w:spacing w:after="0" w:line="276" w:lineRule="auto"/>
        <w:jc w:val="center"/>
        <w:rPr>
          <w:rFonts w:ascii="Times New Roman" w:hAnsi="Times New Roman" w:eastAsia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eastAsia="ar-SA"/>
        </w:rPr>
        <w:t xml:space="preserve">информации, предоставляемой в соответствии с Положением о Реестре мастеров народных художественных промыслов Республики Татарстан</w:t>
      </w:r>
    </w:p>
    <w:p>
      <w:pPr>
        <w:spacing w:after="0" w:line="276" w:lineRule="auto"/>
        <w:ind w:firstLine="567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Calibri"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_____________________________________________________________</w:t>
      </w:r>
    </w:p>
    <w:p>
      <w:pPr>
        <w:spacing w:after="0" w:line="240" w:lineRule="auto"/>
        <w:jc w:val="center"/>
        <w:rPr>
          <w:rFonts w:ascii="Verdana" w:hAnsi="Verdana" w:eastAsia="Times New Roman" w:cs="Calibri"/>
          <w:sz w:val="24"/>
          <w:szCs w:val="26"/>
          <w:lang w:eastAsia="ar-SA"/>
        </w:rPr>
      </w:pPr>
      <w:r>
        <w:rPr>
          <w:rFonts w:ascii="Times New Roman" w:hAnsi="Times New Roman" w:eastAsia="Times New Roman" w:cs="Calibri"/>
          <w:sz w:val="24"/>
          <w:szCs w:val="26"/>
          <w:lang w:eastAsia="ar-SA"/>
        </w:rPr>
        <w:t xml:space="preserve">(наименование заявителя)</w:t>
      </w:r>
    </w:p>
    <w:p>
      <w:pPr>
        <w:spacing w:after="0" w:line="240" w:lineRule="auto"/>
        <w:jc w:val="both"/>
        <w:rPr>
          <w:rFonts w:ascii="Verdana" w:hAnsi="Verdana" w:eastAsia="Times New Roman" w:cs="Calibri"/>
          <w:sz w:val="26"/>
          <w:szCs w:val="26"/>
          <w:lang w:eastAsia="ar-SA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даю (дает) согласие на публикацию (размещение) Таткультресурцентром в информационно-телекоммуникационной сети «Интернет» информации, представляемой в соответствии с Положением о реестре мастеров народных художественных промыслов Республики Татарстан, утвержденным приказом Министерства культуры Республики Татарстан от 23.08.2024 № 682од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Уполномоченное лицо заявителя ___________           ____________________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ascii="Times New Roman" w:hAnsi="Times New Roman" w:eastAsia="Times New Roman" w:cs="Calibri"/>
          <w:sz w:val="24"/>
          <w:szCs w:val="24"/>
          <w:lang w:eastAsia="ar-SA"/>
        </w:rPr>
        <w:t xml:space="preserve">                                                              (подпись)                       (расшифровка подписи)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Calibri"/>
          <w:sz w:val="28"/>
          <w:szCs w:val="28"/>
          <w:lang w:eastAsia="ar-SA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Calibri"/>
          <w:sz w:val="24"/>
          <w:szCs w:val="28"/>
          <w:lang w:eastAsia="ar-SA"/>
        </w:rPr>
      </w:pPr>
      <w:r>
        <w:rPr>
          <w:rFonts w:ascii="Times New Roman" w:hAnsi="Times New Roman" w:eastAsia="Times New Roman" w:cs="Calibri"/>
          <w:sz w:val="28"/>
          <w:szCs w:val="28"/>
          <w:lang w:eastAsia="ar-SA"/>
        </w:rPr>
        <w:t xml:space="preserve">«__»_________20_  года                                    М.П. </w:t>
      </w:r>
      <w:r>
        <w:rPr>
          <w:rFonts w:ascii="Times New Roman" w:hAnsi="Times New Roman" w:eastAsia="Times New Roman" w:cs="Calibri"/>
          <w:sz w:val="24"/>
          <w:szCs w:val="28"/>
          <w:lang w:eastAsia="ar-SA"/>
        </w:rPr>
        <w:t xml:space="preserve">(при наличии)</w:t>
      </w:r>
    </w:p>
    <w:p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/>
    <w:p/>
    <w:p/>
    <w:p/>
    <w:p/>
    <w:p/>
    <w:p/>
    <w:p/>
    <w:p/>
    <w:p/>
    <w:p/>
    <w:p/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PT Astra Serif">
    <w:panose1 w:val="020A0603040505020204"/>
  </w:font>
  <w:font w:name="Microsoft Sans Serif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251660288" behindDoc="1" locked="0" layoutInCell="1" allowOverlap="1">
              <wp:simplePos x="0" y="0"/>
              <wp:positionH relativeFrom="page">
                <wp:posOffset>1327150</wp:posOffset>
              </wp:positionH>
              <wp:positionV relativeFrom="page">
                <wp:posOffset>8296910</wp:posOffset>
              </wp:positionV>
              <wp:extent cx="4267200" cy="116840"/>
              <wp:effectExtent l="3175" t="635" r="0" b="0"/>
              <wp:wrapNone/>
              <wp:docPr id="2" name="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right" w:pos="5141"/>
                              <w:tab w:val="right" w:pos="6720"/>
                            </w:tabs>
                          </w:pP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 xml:space="preserve">(фамилия, имя, отчество (при наличии)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ab/>
                            <w:t xml:space="preserve">(подпись)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ab/>
                            <w:t xml:space="preserve">(дата)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60288;o:allowoverlap:true;o:allowincell:true;mso-position-horizontal-relative:page;margin-left:104.50pt;mso-position-horizontal:absolute;mso-position-vertical-relative:page;margin-top:653.30pt;mso-position-vertical:absolute;width:336.00pt;height:9.20pt;mso-wrap-distance-left:5.00pt;mso-wrap-distance-top:0.00pt;mso-wrap-distance-right:5.00pt;mso-wrap-distance-bottom:0.00pt;v-text-anchor:top;visibility:visible;" filled="f" stroked="f">
              <v:textbox inset="0,0,0,0">
                <w:txbxContent>
                  <w:p>
                    <w:pPr>
                      <w:tabs>
                        <w:tab w:val="right" w:pos="5141"/>
                        <w:tab w:val="right" w:pos="6720"/>
                      </w:tabs>
                    </w:pPr>
                    <w:r>
                      <w:rPr>
                        <w:rStyle w:val="Headerorfooter"/>
                        <w:rFonts w:eastAsia="Microsoft Sans Serif"/>
                      </w:rPr>
                      <w:t xml:space="preserve">(фамилия, имя, отчество (при наличии)</w:t>
                    </w:r>
                    <w:r>
                      <w:rPr>
                        <w:rStyle w:val="Headerorfooter"/>
                        <w:rFonts w:eastAsia="Microsoft Sans Serif"/>
                      </w:rPr>
                      <w:tab/>
                      <w:t xml:space="preserve">(подпись)</w:t>
                    </w:r>
                    <w:r>
                      <w:rPr>
                        <w:rStyle w:val="Headerorfooter"/>
                        <w:rFonts w:eastAsia="Microsoft Sans Serif"/>
                      </w:rPr>
                      <w:tab/>
                      <w:t xml:space="preserve">(дата)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251659264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344805</wp:posOffset>
              </wp:positionV>
              <wp:extent cx="51435" cy="116840"/>
              <wp:effectExtent l="0" t="1905" r="0" b="0"/>
              <wp:wrapNone/>
              <wp:docPr id="1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 xml:space="preserve">6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314.00pt;mso-position-horizontal:absolute;mso-position-vertical-relative:page;margin-top:27.15pt;mso-position-vertical:absolute;width:4.05pt;height:9.20pt;mso-wrap-distance-left:5.00pt;mso-wrap-distance-top:0.00pt;mso-wrap-distance-right:5.00pt;mso-wrap-distance-bottom:0.00pt;v-text-anchor:top;visibility:visible;" filled="f" stroked="f">
              <v:textbox inset="0,0,0,0">
                <w:txbxContent>
                  <w:p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Headerorfooter"/>
                        <w:rFonts w:eastAsia="Microsoft Sans Serif"/>
                      </w:rPr>
                      <w:t xml:space="preserve">6</w:t>
                    </w:r>
                    <w:r>
                      <w:rPr>
                        <w:rStyle w:val="Headerorfooter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orfooter" w:customStyle="1">
    <w:name w:val="Header or footer"/>
    <w:basedOn w:val="a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styleId="1" w:customStyle="1">
    <w:name w:val="Сетка таблицы1"/>
    <w:basedOn w:val="a1"/>
    <w:next w:val="a3"/>
    <w:uiPriority w:val="59"/>
    <w:pPr>
      <w:widowControl w:val="off"/>
      <w:spacing w:after="0" w:line="240" w:lineRule="auto"/>
    </w:pPr>
    <w:rPr>
      <w:rFonts w:ascii="Microsoft Sans Serif" w:hAnsi="Microsoft Sans Serif" w:eastAsia="Microsoft Sans Serif" w:cs="Microsoft Sans Serif"/>
      <w:sz w:val="24"/>
      <w:szCs w:val="24"/>
      <w:lang w:eastAsia="ru-RU"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nhp-dpi@yande&#1093;.ru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6563</Characters>
  <CharactersWithSpaces>7699</CharactersWithSpaces>
  <Company/>
  <DocSecurity>0</DocSecurity>
  <HyperlinksChanged>false</HyperlinksChanged>
  <Lines>54</Lines>
  <LinksUpToDate>false</LinksUpToDate>
  <Pages>6</Pages>
  <Paragraphs>15</Paragraphs>
  <ScaleCrop>false</ScaleCrop>
  <SharedDoc>false</SharedDoc>
  <Template>Normal.dotm</Template>
  <TotalTime>15</TotalTime>
  <Words>1151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№2</dc:creator>
  <cp:keywords/>
  <dc:description/>
  <cp:lastModifiedBy>ARM №2</cp:lastModifiedBy>
  <cp:revision>6</cp:revision>
  <dcterms:created xsi:type="dcterms:W3CDTF">2025-11-13T11:25:00Z</dcterms:created>
  <dcterms:modified xsi:type="dcterms:W3CDTF">2025-11-18T09:22:00Z</dcterms:modified>
</cp:coreProperties>
</file>